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8" w:type="dxa"/>
        <w:jc w:val="center"/>
        <w:tblCellSpacing w:w="0" w:type="dxa"/>
        <w:tblCellMar>
          <w:top w:w="75" w:type="dxa"/>
          <w:left w:w="75" w:type="dxa"/>
          <w:bottom w:w="75" w:type="dxa"/>
          <w:right w:w="75" w:type="dxa"/>
        </w:tblCellMar>
        <w:tblLook w:val="04A0" w:firstRow="1" w:lastRow="0" w:firstColumn="1" w:lastColumn="0" w:noHBand="0" w:noVBand="1"/>
      </w:tblPr>
      <w:tblGrid>
        <w:gridCol w:w="2790"/>
        <w:gridCol w:w="156"/>
        <w:gridCol w:w="2790"/>
        <w:gridCol w:w="156"/>
        <w:gridCol w:w="2790"/>
        <w:gridCol w:w="156"/>
        <w:gridCol w:w="2790"/>
      </w:tblGrid>
      <w:tr w:rsidR="00E241C4" w:rsidRPr="00E241C4" w:rsidTr="00F24CF5">
        <w:trPr>
          <w:tblCellSpacing w:w="0" w:type="dxa"/>
          <w:jc w:val="center"/>
        </w:trPr>
        <w:tc>
          <w:tcPr>
            <w:tcW w:w="2790" w:type="dxa"/>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b/>
                <w:bCs/>
                <w:color w:val="FFCC00"/>
                <w:sz w:val="21"/>
                <w:szCs w:val="21"/>
              </w:rPr>
            </w:pPr>
            <w:r w:rsidRPr="00E241C4">
              <w:rPr>
                <w:rFonts w:ascii="Verdana" w:eastAsia="Times New Roman" w:hAnsi="Verdana" w:cs="Times New Roman"/>
                <w:b/>
                <w:bCs/>
                <w:color w:val="FFCC00"/>
                <w:sz w:val="21"/>
                <w:szCs w:val="21"/>
              </w:rPr>
              <w:t>Single File</w:t>
            </w:r>
          </w:p>
        </w:tc>
        <w:tc>
          <w:tcPr>
            <w:tcW w:w="156" w:type="dxa"/>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p>
        </w:tc>
        <w:tc>
          <w:tcPr>
            <w:tcW w:w="2790" w:type="dxa"/>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b/>
                <w:bCs/>
                <w:color w:val="FFCC00"/>
                <w:sz w:val="21"/>
                <w:szCs w:val="21"/>
              </w:rPr>
            </w:pPr>
            <w:r w:rsidRPr="00E241C4">
              <w:rPr>
                <w:rFonts w:ascii="Verdana" w:eastAsia="Times New Roman" w:hAnsi="Verdana" w:cs="Times New Roman"/>
                <w:b/>
                <w:bCs/>
                <w:color w:val="FFCC00"/>
                <w:sz w:val="21"/>
                <w:szCs w:val="21"/>
              </w:rPr>
              <w:t>Staggered Formation</w:t>
            </w:r>
          </w:p>
        </w:tc>
        <w:tc>
          <w:tcPr>
            <w:tcW w:w="156" w:type="dxa"/>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p>
        </w:tc>
        <w:tc>
          <w:tcPr>
            <w:tcW w:w="0" w:type="auto"/>
            <w:gridSpan w:val="3"/>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b/>
                <w:bCs/>
                <w:color w:val="FFCC00"/>
                <w:sz w:val="21"/>
                <w:szCs w:val="21"/>
              </w:rPr>
            </w:pPr>
            <w:r w:rsidRPr="00E241C4">
              <w:rPr>
                <w:rFonts w:ascii="Verdana" w:eastAsia="Times New Roman" w:hAnsi="Verdana" w:cs="Times New Roman"/>
                <w:b/>
                <w:bCs/>
                <w:color w:val="FFCC00"/>
                <w:sz w:val="21"/>
                <w:szCs w:val="21"/>
              </w:rPr>
              <w:t>Hazard in Roadway</w:t>
            </w:r>
          </w:p>
        </w:tc>
      </w:tr>
      <w:tr w:rsidR="00E241C4" w:rsidRPr="00E241C4" w:rsidTr="00F24CF5">
        <w:trPr>
          <w:trHeight w:val="2610"/>
          <w:tblCellSpacing w:w="0" w:type="dxa"/>
          <w:jc w:val="center"/>
        </w:trPr>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6892D0B8" wp14:editId="635E17BB">
                  <wp:extent cx="1666875" cy="2524125"/>
                  <wp:effectExtent l="0" t="0" r="9525" b="9525"/>
                  <wp:docPr id="5" name="Picture 5" descr="http://www.star230.com/Graphics/single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ar230.com/Graphics/single_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2BC14890" wp14:editId="310977CF">
                  <wp:extent cx="1666875" cy="2524125"/>
                  <wp:effectExtent l="0" t="0" r="9525" b="9525"/>
                  <wp:docPr id="6" name="Picture 6" descr="http://www.star230.com/Graphics/sta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ar230.com/Graphics/stag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2790" w:type="dxa"/>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5345FC37" wp14:editId="3EE9B6C7">
                  <wp:extent cx="1666875" cy="2524125"/>
                  <wp:effectExtent l="0" t="0" r="9525" b="9525"/>
                  <wp:docPr id="7" name="Picture 7" descr="http://www.star230.com/Graphics/obstacl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ar230.com/Graphics/obstacle_lef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156" w:type="dxa"/>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2790" w:type="dxa"/>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2715C03E" wp14:editId="087CDD19">
                  <wp:extent cx="1666875" cy="2524125"/>
                  <wp:effectExtent l="0" t="0" r="9525" b="9525"/>
                  <wp:docPr id="8" name="Picture 8" descr="http://www.star230.com/Graphics/obstacle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ar230.com/Graphics/obstacle_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r>
      <w:tr w:rsidR="00E241C4" w:rsidRPr="00E241C4" w:rsidTr="00F24CF5">
        <w:trPr>
          <w:tblCellSpacing w:w="0" w:type="dxa"/>
          <w:jc w:val="center"/>
        </w:trPr>
        <w:tc>
          <w:tcPr>
            <w:tcW w:w="0" w:type="auto"/>
            <w:vMerge w:val="restart"/>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When you see this sign, assume the Single file formation. The Road Captain will call for single file formation when the road narrows and/or becomes curvy. To see an example of a Single File formation, click </w:t>
            </w:r>
            <w:hyperlink r:id="rId12" w:history="1">
              <w:r w:rsidRPr="00E241C4">
                <w:rPr>
                  <w:rFonts w:ascii="Verdana" w:eastAsia="Times New Roman" w:hAnsi="Verdana" w:cs="Times New Roman"/>
                  <w:color w:val="0099FF"/>
                  <w:sz w:val="21"/>
                  <w:szCs w:val="21"/>
                  <w:u w:val="single"/>
                </w:rPr>
                <w:t>here</w:t>
              </w:r>
            </w:hyperlink>
            <w:r w:rsidRPr="00E241C4">
              <w:rPr>
                <w:rFonts w:ascii="Verdana" w:eastAsia="Times New Roman" w:hAnsi="Verdana" w:cs="Times New Roman"/>
                <w:color w:val="FFFFFF"/>
                <w:sz w:val="21"/>
                <w:szCs w:val="21"/>
              </w:rPr>
              <w:t>.</w:t>
            </w:r>
          </w:p>
        </w:tc>
        <w:tc>
          <w:tcPr>
            <w:tcW w:w="0" w:type="auto"/>
            <w:vMerge w:val="restart"/>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Merge w:val="restart"/>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When you see this sign, return to the track you held in staggered formation and close distance. The Road Captain has determined the road is safe for this formation. To see an example of a Staggered formation, click </w:t>
            </w:r>
            <w:hyperlink r:id="rId13" w:history="1">
              <w:r w:rsidRPr="00E241C4">
                <w:rPr>
                  <w:rFonts w:ascii="Verdana" w:eastAsia="Times New Roman" w:hAnsi="Verdana" w:cs="Times New Roman"/>
                  <w:color w:val="0099FF"/>
                  <w:sz w:val="21"/>
                  <w:szCs w:val="21"/>
                  <w:u w:val="single"/>
                </w:rPr>
                <w:t>here</w:t>
              </w:r>
            </w:hyperlink>
            <w:r w:rsidRPr="00E241C4">
              <w:rPr>
                <w:rFonts w:ascii="Verdana" w:eastAsia="Times New Roman" w:hAnsi="Verdana" w:cs="Times New Roman"/>
                <w:color w:val="FFFFFF"/>
                <w:sz w:val="21"/>
                <w:szCs w:val="21"/>
              </w:rPr>
              <w:t>.</w:t>
            </w:r>
          </w:p>
        </w:tc>
        <w:tc>
          <w:tcPr>
            <w:tcW w:w="0" w:type="auto"/>
            <w:vMerge w:val="restart"/>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FFFF"/>
                <w:sz w:val="21"/>
                <w:szCs w:val="21"/>
              </w:rPr>
              <w:t>To the left</w:t>
            </w:r>
          </w:p>
        </w:tc>
        <w:tc>
          <w:tcPr>
            <w:tcW w:w="0" w:type="auto"/>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FFFF"/>
                <w:sz w:val="21"/>
                <w:szCs w:val="21"/>
              </w:rPr>
              <w:t>To the right</w:t>
            </w:r>
          </w:p>
        </w:tc>
      </w:tr>
      <w:tr w:rsidR="00E241C4" w:rsidRPr="00E241C4" w:rsidTr="00F24CF5">
        <w:trPr>
          <w:tblCellSpacing w:w="0" w:type="dxa"/>
          <w:jc w:val="center"/>
        </w:trPr>
        <w:tc>
          <w:tcPr>
            <w:tcW w:w="0" w:type="auto"/>
            <w:vMerge/>
            <w:vAlign w:val="center"/>
            <w:hideMark/>
          </w:tcPr>
          <w:p w:rsidR="00E241C4" w:rsidRPr="00E241C4" w:rsidRDefault="00E241C4" w:rsidP="00E241C4">
            <w:pPr>
              <w:spacing w:after="0" w:line="240" w:lineRule="auto"/>
              <w:rPr>
                <w:rFonts w:ascii="Verdana" w:eastAsia="Times New Roman" w:hAnsi="Verdana" w:cs="Times New Roman"/>
                <w:color w:val="FFFFFF"/>
                <w:sz w:val="21"/>
                <w:szCs w:val="21"/>
              </w:rPr>
            </w:pPr>
          </w:p>
        </w:tc>
        <w:tc>
          <w:tcPr>
            <w:tcW w:w="0" w:type="auto"/>
            <w:vMerge/>
            <w:vAlign w:val="center"/>
            <w:hideMark/>
          </w:tcPr>
          <w:p w:rsidR="00E241C4" w:rsidRPr="00E241C4" w:rsidRDefault="00E241C4" w:rsidP="00E241C4">
            <w:pPr>
              <w:spacing w:after="0" w:line="240" w:lineRule="auto"/>
              <w:rPr>
                <w:rFonts w:ascii="Verdana" w:eastAsia="Times New Roman" w:hAnsi="Verdana" w:cs="Times New Roman"/>
                <w:color w:val="FFFFFF"/>
                <w:sz w:val="15"/>
                <w:szCs w:val="15"/>
              </w:rPr>
            </w:pPr>
          </w:p>
        </w:tc>
        <w:tc>
          <w:tcPr>
            <w:tcW w:w="0" w:type="auto"/>
            <w:vMerge/>
            <w:vAlign w:val="center"/>
            <w:hideMark/>
          </w:tcPr>
          <w:p w:rsidR="00E241C4" w:rsidRPr="00E241C4" w:rsidRDefault="00E241C4" w:rsidP="00E241C4">
            <w:pPr>
              <w:spacing w:after="0" w:line="240" w:lineRule="auto"/>
              <w:rPr>
                <w:rFonts w:ascii="Verdana" w:eastAsia="Times New Roman" w:hAnsi="Verdana" w:cs="Times New Roman"/>
                <w:color w:val="FFFFFF"/>
                <w:sz w:val="21"/>
                <w:szCs w:val="21"/>
              </w:rPr>
            </w:pPr>
          </w:p>
        </w:tc>
        <w:tc>
          <w:tcPr>
            <w:tcW w:w="0" w:type="auto"/>
            <w:vMerge/>
            <w:vAlign w:val="center"/>
            <w:hideMark/>
          </w:tcPr>
          <w:p w:rsidR="00E241C4" w:rsidRPr="00E241C4" w:rsidRDefault="00E241C4" w:rsidP="00E241C4">
            <w:pPr>
              <w:spacing w:after="0" w:line="240" w:lineRule="auto"/>
              <w:rPr>
                <w:rFonts w:ascii="Verdana" w:eastAsia="Times New Roman" w:hAnsi="Verdana" w:cs="Times New Roman"/>
                <w:color w:val="FFFFFF"/>
                <w:sz w:val="15"/>
                <w:szCs w:val="15"/>
              </w:rPr>
            </w:pPr>
          </w:p>
        </w:tc>
        <w:tc>
          <w:tcPr>
            <w:tcW w:w="0" w:type="auto"/>
            <w:gridSpan w:val="3"/>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Careful, there's something on the road. You aren't pointing directly at the hazard necessarily, but in its general direction.</w:t>
            </w:r>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Tap-Out</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Slow Down</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Move Left</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Move Right</w:t>
            </w:r>
          </w:p>
        </w:tc>
      </w:tr>
      <w:tr w:rsidR="00E241C4" w:rsidRPr="00E241C4" w:rsidTr="00F24CF5">
        <w:trPr>
          <w:tblCellSpacing w:w="0" w:type="dxa"/>
          <w:jc w:val="center"/>
        </w:trPr>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393AC201" wp14:editId="1E316380">
                  <wp:extent cx="1666875" cy="2524125"/>
                  <wp:effectExtent l="0" t="0" r="9525" b="9525"/>
                  <wp:docPr id="9" name="Picture 9" descr="http://www.star230.com/Graphics/tapping_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ar230.com/Graphics/tapping_ou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67C2F5BF" wp14:editId="3D5A8ED5">
                  <wp:extent cx="1666875" cy="2524125"/>
                  <wp:effectExtent l="0" t="0" r="9525" b="9525"/>
                  <wp:docPr id="10" name="Picture 10" descr="http://www.star230.com/Graphics/slow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r230.com/Graphics/slow_dow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5626512D" wp14:editId="17051659">
                  <wp:extent cx="1666875" cy="2524125"/>
                  <wp:effectExtent l="0" t="0" r="9525" b="9525"/>
                  <wp:docPr id="11" name="Picture 11" descr="http://www.star230.com/Graphics/mov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ar230.com/Graphics/move_lef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bottom"/>
            <w:hideMark/>
          </w:tcPr>
          <w:p w:rsidR="00E241C4" w:rsidRDefault="00E241C4" w:rsidP="00E241C4">
            <w:pPr>
              <w:spacing w:after="0" w:line="240" w:lineRule="auto"/>
              <w:jc w:val="center"/>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3937167F" wp14:editId="1166C887">
                  <wp:extent cx="1666875" cy="2524125"/>
                  <wp:effectExtent l="0" t="0" r="9525" b="9525"/>
                  <wp:docPr id="12" name="Picture 12" descr="http://www.star230.com/Graphics/move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ar230.com/Graphics/move_r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p w:rsidR="00F24CF5" w:rsidRDefault="00F24CF5" w:rsidP="00E241C4">
            <w:pPr>
              <w:spacing w:after="0" w:line="240" w:lineRule="auto"/>
              <w:jc w:val="center"/>
              <w:textAlignment w:val="center"/>
              <w:rPr>
                <w:rFonts w:ascii="Verdana" w:eastAsia="Times New Roman" w:hAnsi="Verdana" w:cs="Times New Roman"/>
                <w:color w:val="FFFFFF"/>
                <w:sz w:val="15"/>
                <w:szCs w:val="15"/>
              </w:rPr>
            </w:pPr>
          </w:p>
          <w:p w:rsidR="00F24CF5" w:rsidRDefault="00F24CF5" w:rsidP="00E241C4">
            <w:pPr>
              <w:spacing w:after="0" w:line="240" w:lineRule="auto"/>
              <w:jc w:val="center"/>
              <w:textAlignment w:val="center"/>
              <w:rPr>
                <w:rFonts w:ascii="Verdana" w:eastAsia="Times New Roman" w:hAnsi="Verdana" w:cs="Times New Roman"/>
                <w:color w:val="FFFFFF"/>
                <w:sz w:val="15"/>
                <w:szCs w:val="15"/>
              </w:rPr>
            </w:pPr>
          </w:p>
          <w:p w:rsidR="00F24CF5" w:rsidRDefault="00F24CF5" w:rsidP="00E241C4">
            <w:pPr>
              <w:spacing w:after="0" w:line="240" w:lineRule="auto"/>
              <w:jc w:val="center"/>
              <w:textAlignment w:val="center"/>
              <w:rPr>
                <w:rFonts w:ascii="Verdana" w:eastAsia="Times New Roman" w:hAnsi="Verdana" w:cs="Times New Roman"/>
                <w:color w:val="FFFFFF"/>
                <w:sz w:val="15"/>
                <w:szCs w:val="15"/>
              </w:rPr>
            </w:pPr>
          </w:p>
          <w:p w:rsidR="00F24CF5" w:rsidRPr="00E241C4" w:rsidRDefault="00F24CF5" w:rsidP="00E241C4">
            <w:pPr>
              <w:spacing w:after="0" w:line="240" w:lineRule="auto"/>
              <w:jc w:val="center"/>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shd w:val="clear" w:color="auto" w:fill="333333"/>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lastRenderedPageBreak/>
              <w:t>A rider will use this sign when they need to pull over due to bike malfunction or personal issue or if breaking off from the group. This signal is NOT passed back. The tail gunner will drop out of formation when the rider starts to drop out. It is important not to pass this signal back so as to avoid confusion.</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p>
        </w:tc>
        <w:tc>
          <w:tcPr>
            <w:tcW w:w="0" w:type="auto"/>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When you see this signal, decrease your speed and keep pace with the rider in front of you.</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p>
        </w:tc>
        <w:tc>
          <w:tcPr>
            <w:tcW w:w="0" w:type="auto"/>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When you see this sign, move to the far left of the lane and keep an eye out for an object on the right side of the road; once you are past the object return to your track. The Road Captain will not signal you to return. </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To see a video of this lane change - Click </w:t>
            </w:r>
            <w:hyperlink r:id="rId18" w:tgtFrame="_blank" w:history="1">
              <w:r w:rsidRPr="00E241C4">
                <w:rPr>
                  <w:rFonts w:ascii="Verdana" w:eastAsia="Times New Roman" w:hAnsi="Verdana" w:cs="Times New Roman"/>
                  <w:color w:val="0099FF"/>
                  <w:sz w:val="21"/>
                  <w:szCs w:val="21"/>
                  <w:u w:val="single"/>
                </w:rPr>
                <w:t>here</w:t>
              </w:r>
            </w:hyperlink>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21"/>
                <w:szCs w:val="21"/>
              </w:rPr>
            </w:pPr>
          </w:p>
        </w:tc>
        <w:tc>
          <w:tcPr>
            <w:tcW w:w="0" w:type="auto"/>
            <w:shd w:val="clear" w:color="auto" w:fill="333333"/>
            <w:hideMark/>
          </w:tcPr>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When you see this sign, move to the far right of the lane and keep an eye out for an object on the left side of the road; once you are past the object return to your track. The Road Captain will not signal you to return.</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To see a video of this lane change - Click </w:t>
            </w:r>
            <w:hyperlink r:id="rId19" w:tgtFrame="_blank" w:history="1">
              <w:r w:rsidRPr="00E241C4">
                <w:rPr>
                  <w:rFonts w:ascii="Verdana" w:eastAsia="Times New Roman" w:hAnsi="Verdana" w:cs="Times New Roman"/>
                  <w:color w:val="0099FF"/>
                  <w:sz w:val="21"/>
                  <w:szCs w:val="21"/>
                  <w:u w:val="single"/>
                </w:rPr>
                <w:t>here</w:t>
              </w:r>
            </w:hyperlink>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Rear Fill Left</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Rear Fill Right</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Front Fill Left</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Front Fill Right</w:t>
            </w:r>
          </w:p>
        </w:tc>
      </w:tr>
      <w:tr w:rsidR="00E241C4" w:rsidRPr="00E241C4" w:rsidTr="00F24CF5">
        <w:trPr>
          <w:trHeight w:val="2385"/>
          <w:tblCellSpacing w:w="0" w:type="dxa"/>
          <w:jc w:val="center"/>
        </w:trPr>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2F2793F9" wp14:editId="1C648263">
                  <wp:extent cx="1666875" cy="2524125"/>
                  <wp:effectExtent l="0" t="0" r="9525" b="9525"/>
                  <wp:docPr id="13" name="Picture 13" descr="http://www.star230.com/Graphics/rfill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ar230.com/Graphics/rfill_lef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56EADC04" wp14:editId="0B076D4F">
                  <wp:extent cx="1666875" cy="2524125"/>
                  <wp:effectExtent l="0" t="0" r="9525" b="9525"/>
                  <wp:docPr id="14" name="Picture 14" descr="http://www.star230.com/Graphics/rfill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ar230.com/Graphics/rfill_righ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36F919BC" wp14:editId="0D5D1751">
                  <wp:extent cx="1657350" cy="2514600"/>
                  <wp:effectExtent l="0" t="0" r="0" b="0"/>
                  <wp:docPr id="15" name="Picture 15" descr="http://www.star230.com/Graphics/ffill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ar230.com/Graphics/ffill_lef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2514600"/>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475445FB" wp14:editId="070D99EF">
                  <wp:extent cx="1666875" cy="2524125"/>
                  <wp:effectExtent l="0" t="0" r="9525" b="9525"/>
                  <wp:docPr id="16" name="Picture 16" descr="http://www.star230.com/Graphics/ffill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ar230.com/Graphics/ffill_righ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2524125"/>
                          </a:xfrm>
                          <a:prstGeom prst="rect">
                            <a:avLst/>
                          </a:prstGeom>
                          <a:noFill/>
                          <a:ln>
                            <a:noFill/>
                          </a:ln>
                        </pic:spPr>
                      </pic:pic>
                    </a:graphicData>
                  </a:graphic>
                </wp:inline>
              </w:drawing>
            </w:r>
          </w:p>
        </w:tc>
      </w:tr>
      <w:tr w:rsidR="00E241C4" w:rsidRPr="00E241C4" w:rsidTr="00F24CF5">
        <w:trPr>
          <w:tblCellSpacing w:w="0" w:type="dxa"/>
          <w:jc w:val="center"/>
        </w:trPr>
        <w:tc>
          <w:tcPr>
            <w:tcW w:w="0" w:type="auto"/>
            <w:shd w:val="clear" w:color="auto" w:fill="333333"/>
            <w:hideMark/>
          </w:tcPr>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When you see this signal, please pass it back and make sure the people behind you see it (i.e. Leave it out there for two seconds after the person in front of you drops their hand).</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After this, watch your rear view mirror. This lane change begins with the </w:t>
            </w:r>
            <w:proofErr w:type="spellStart"/>
            <w:r w:rsidRPr="00E241C4">
              <w:rPr>
                <w:rFonts w:ascii="Verdana" w:eastAsia="Times New Roman" w:hAnsi="Verdana" w:cs="Times New Roman"/>
                <w:color w:val="FFFFFF"/>
                <w:sz w:val="21"/>
                <w:szCs w:val="21"/>
              </w:rPr>
              <w:t>tailgunner</w:t>
            </w:r>
            <w:proofErr w:type="spellEnd"/>
            <w:r w:rsidRPr="00E241C4">
              <w:rPr>
                <w:rFonts w:ascii="Verdana" w:eastAsia="Times New Roman" w:hAnsi="Verdana" w:cs="Times New Roman"/>
                <w:color w:val="FFFFFF"/>
                <w:sz w:val="21"/>
                <w:szCs w:val="21"/>
              </w:rPr>
              <w:t xml:space="preserve">, after the person behind you moves left you are cleared to move as well. The Road Captain is the </w:t>
            </w:r>
            <w:r w:rsidRPr="00E241C4">
              <w:rPr>
                <w:rFonts w:ascii="Verdana" w:eastAsia="Times New Roman" w:hAnsi="Verdana" w:cs="Times New Roman"/>
                <w:color w:val="FFFFFF"/>
                <w:sz w:val="21"/>
                <w:szCs w:val="21"/>
              </w:rPr>
              <w:lastRenderedPageBreak/>
              <w:t>last person to move.</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To see a video of this Lane change - Click </w:t>
            </w:r>
            <w:hyperlink r:id="rId24" w:history="1">
              <w:r w:rsidRPr="00E241C4">
                <w:rPr>
                  <w:rFonts w:ascii="Verdana" w:eastAsia="Times New Roman" w:hAnsi="Verdana" w:cs="Times New Roman"/>
                  <w:color w:val="0099FF"/>
                  <w:sz w:val="21"/>
                  <w:szCs w:val="21"/>
                  <w:u w:val="single"/>
                </w:rPr>
                <w:t>here</w:t>
              </w:r>
            </w:hyperlink>
          </w:p>
        </w:tc>
        <w:tc>
          <w:tcPr>
            <w:tcW w:w="0" w:type="auto"/>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333333"/>
            <w:hideMark/>
          </w:tcPr>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When you see this signal, please pass it back and make sure the people behind you see it (i.e. Leave it out there for two seconds after the person in front of you drops their hand).</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After this, watch your rear view mirror. This lane change begins with the </w:t>
            </w:r>
            <w:proofErr w:type="spellStart"/>
            <w:proofErr w:type="gramStart"/>
            <w:r w:rsidRPr="00E241C4">
              <w:rPr>
                <w:rFonts w:ascii="Verdana" w:eastAsia="Times New Roman" w:hAnsi="Verdana" w:cs="Times New Roman"/>
                <w:color w:val="FFFFFF"/>
                <w:sz w:val="21"/>
                <w:szCs w:val="21"/>
              </w:rPr>
              <w:t>tailgunner</w:t>
            </w:r>
            <w:proofErr w:type="spellEnd"/>
            <w:r w:rsidRPr="00E241C4">
              <w:rPr>
                <w:rFonts w:ascii="Verdana" w:eastAsia="Times New Roman" w:hAnsi="Verdana" w:cs="Times New Roman"/>
                <w:color w:val="FFFFFF"/>
                <w:sz w:val="21"/>
                <w:szCs w:val="21"/>
              </w:rPr>
              <w:t>,</w:t>
            </w:r>
            <w:proofErr w:type="gramEnd"/>
            <w:r w:rsidRPr="00E241C4">
              <w:rPr>
                <w:rFonts w:ascii="Verdana" w:eastAsia="Times New Roman" w:hAnsi="Verdana" w:cs="Times New Roman"/>
                <w:color w:val="FFFFFF"/>
                <w:sz w:val="21"/>
                <w:szCs w:val="21"/>
              </w:rPr>
              <w:t xml:space="preserve"> after the person behind you moves right you are cleared to move as well. The road Captain is the </w:t>
            </w:r>
            <w:r w:rsidRPr="00E241C4">
              <w:rPr>
                <w:rFonts w:ascii="Verdana" w:eastAsia="Times New Roman" w:hAnsi="Verdana" w:cs="Times New Roman"/>
                <w:color w:val="FFFFFF"/>
                <w:sz w:val="21"/>
                <w:szCs w:val="21"/>
              </w:rPr>
              <w:lastRenderedPageBreak/>
              <w:t>last person to move.</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To see a video of a Right, Rear Fill Lane Change - Click </w:t>
            </w:r>
            <w:hyperlink r:id="rId25" w:history="1">
              <w:r w:rsidRPr="00E241C4">
                <w:rPr>
                  <w:rFonts w:ascii="Verdana" w:eastAsia="Times New Roman" w:hAnsi="Verdana" w:cs="Times New Roman"/>
                  <w:color w:val="0099FF"/>
                  <w:sz w:val="21"/>
                  <w:szCs w:val="21"/>
                  <w:u w:val="single"/>
                </w:rPr>
                <w:t>here</w:t>
              </w:r>
            </w:hyperlink>
          </w:p>
        </w:tc>
        <w:tc>
          <w:tcPr>
            <w:tcW w:w="0" w:type="auto"/>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333333"/>
            <w:hideMark/>
          </w:tcPr>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Occasionally you will see the Road Captain make this signal, then move left. This usually occurs when passing a slower vehicle.</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When this occurs, simply accelerate with the rest of the group and move left when you get to the slower vehicle.</w:t>
            </w:r>
          </w:p>
          <w:p w:rsidR="00E241C4" w:rsidRPr="00E241C4" w:rsidRDefault="00E241C4" w:rsidP="00E241C4">
            <w:pPr>
              <w:spacing w:before="100" w:beforeAutospacing="1" w:after="100" w:afterAutospacing="1" w:line="240" w:lineRule="auto"/>
              <w:textAlignment w:val="center"/>
              <w:rPr>
                <w:rFonts w:ascii="Verdana" w:eastAsia="Times New Roman" w:hAnsi="Verdana" w:cs="Times New Roman"/>
                <w:color w:val="FFFFFF"/>
                <w:sz w:val="21"/>
                <w:szCs w:val="21"/>
              </w:rPr>
            </w:pPr>
            <w:r w:rsidRPr="00E241C4">
              <w:rPr>
                <w:rFonts w:ascii="Verdana" w:eastAsia="Times New Roman" w:hAnsi="Verdana" w:cs="Times New Roman"/>
                <w:color w:val="FFFFFF"/>
                <w:sz w:val="21"/>
                <w:szCs w:val="21"/>
              </w:rPr>
              <w:t xml:space="preserve">Please remember, your safety is paramount, if you do not feel safe </w:t>
            </w:r>
            <w:r w:rsidRPr="00E241C4">
              <w:rPr>
                <w:rFonts w:ascii="Verdana" w:eastAsia="Times New Roman" w:hAnsi="Verdana" w:cs="Times New Roman"/>
                <w:color w:val="FFFFFF"/>
                <w:sz w:val="21"/>
                <w:szCs w:val="21"/>
              </w:rPr>
              <w:lastRenderedPageBreak/>
              <w:t>moving in front of the vehicle, move left behind the vehicle. The Road Captain will adjust their speed and allows the group to reform.</w:t>
            </w:r>
          </w:p>
        </w:tc>
        <w:tc>
          <w:tcPr>
            <w:tcW w:w="0" w:type="auto"/>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shd w:val="clear" w:color="auto" w:fill="333333"/>
            <w:hideMark/>
          </w:tcPr>
          <w:p w:rsidR="00E241C4" w:rsidRPr="00E241C4" w:rsidRDefault="00E241C4" w:rsidP="00E241C4">
            <w:pPr>
              <w:spacing w:before="100" w:beforeAutospacing="1" w:after="100" w:afterAutospacing="1" w:line="240" w:lineRule="auto"/>
              <w:textAlignment w:val="top"/>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Occasionally, you will see the Road Captain make this signal, then move right. This usually occurs when passing a slower vehicle.</w:t>
            </w:r>
          </w:p>
          <w:p w:rsidR="00E241C4" w:rsidRPr="00E241C4" w:rsidRDefault="00E241C4" w:rsidP="00E241C4">
            <w:pPr>
              <w:spacing w:before="100" w:beforeAutospacing="1" w:after="100" w:afterAutospacing="1" w:line="240" w:lineRule="auto"/>
              <w:textAlignment w:val="top"/>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When this occurs, simply accelerate with the rest of the group and move right when you get to the slower vehicle.</w:t>
            </w:r>
          </w:p>
          <w:p w:rsidR="00E241C4" w:rsidRPr="00E241C4" w:rsidRDefault="00E241C4" w:rsidP="00E241C4">
            <w:pPr>
              <w:spacing w:before="100" w:beforeAutospacing="1" w:after="100" w:afterAutospacing="1" w:line="240" w:lineRule="auto"/>
              <w:textAlignment w:val="top"/>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 xml:space="preserve">Please remember, your safety is paramount, if you do not feel safe </w:t>
            </w:r>
            <w:r w:rsidRPr="00E241C4">
              <w:rPr>
                <w:rFonts w:ascii="Verdana" w:eastAsia="Times New Roman" w:hAnsi="Verdana" w:cs="Times New Roman"/>
                <w:color w:val="FFFFFF"/>
                <w:sz w:val="21"/>
                <w:szCs w:val="21"/>
              </w:rPr>
              <w:lastRenderedPageBreak/>
              <w:t>moving in front of the vehicle, move right behind the vehicle. The Road Captain will adjust their speed and allows the group to reform.</w:t>
            </w:r>
          </w:p>
          <w:p w:rsidR="00E241C4" w:rsidRPr="00E241C4" w:rsidRDefault="00E241C4" w:rsidP="00E241C4">
            <w:pPr>
              <w:spacing w:before="100" w:beforeAutospacing="1" w:after="100" w:afterAutospacing="1" w:line="240" w:lineRule="auto"/>
              <w:textAlignment w:val="top"/>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 xml:space="preserve">To see a video of this lane change - Click </w:t>
            </w:r>
            <w:hyperlink r:id="rId26" w:history="1">
              <w:r w:rsidRPr="00E241C4">
                <w:rPr>
                  <w:rFonts w:ascii="Verdana" w:eastAsia="Times New Roman" w:hAnsi="Verdana" w:cs="Times New Roman"/>
                  <w:color w:val="0099FF"/>
                  <w:sz w:val="21"/>
                  <w:szCs w:val="21"/>
                  <w:u w:val="single"/>
                </w:rPr>
                <w:t>here</w:t>
              </w:r>
            </w:hyperlink>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jc w:val="center"/>
              <w:textAlignment w:val="center"/>
              <w:rPr>
                <w:rFonts w:ascii="Verdana" w:eastAsia="Times New Roman" w:hAnsi="Verdana" w:cs="Times New Roman"/>
                <w:color w:val="000000"/>
                <w:sz w:val="21"/>
                <w:szCs w:val="21"/>
              </w:rPr>
            </w:pPr>
            <w:r w:rsidRPr="00E241C4">
              <w:rPr>
                <w:rFonts w:ascii="Verdana" w:eastAsia="Times New Roman" w:hAnsi="Verdana" w:cs="Times New Roman"/>
                <w:b/>
                <w:bCs/>
                <w:color w:val="FFCC00"/>
                <w:sz w:val="21"/>
                <w:szCs w:val="21"/>
              </w:rPr>
              <w:t>Close Up</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shd w:val="clear" w:color="auto" w:fill="000000"/>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r w:rsidRPr="00E241C4">
              <w:rPr>
                <w:rFonts w:ascii="Verdana" w:eastAsia="Times New Roman" w:hAnsi="Verdana" w:cs="Times New Roman"/>
                <w:noProof/>
                <w:color w:val="FFFFFF"/>
                <w:sz w:val="15"/>
                <w:szCs w:val="15"/>
              </w:rPr>
              <w:drawing>
                <wp:inline distT="0" distB="0" distL="0" distR="0" wp14:anchorId="2FD720F2" wp14:editId="6B17A373">
                  <wp:extent cx="1657350" cy="2514600"/>
                  <wp:effectExtent l="0" t="0" r="0" b="0"/>
                  <wp:docPr id="17" name="Picture 17" descr="http://www.star230.com/Graphics/close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ar230.com/Graphics/close_u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2514600"/>
                          </a:xfrm>
                          <a:prstGeom prst="rect">
                            <a:avLst/>
                          </a:prstGeom>
                          <a:noFill/>
                          <a:ln>
                            <a:noFill/>
                          </a:ln>
                        </pic:spPr>
                      </pic:pic>
                    </a:graphicData>
                  </a:graphic>
                </wp:inline>
              </w:drawing>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shd w:val="clear" w:color="auto" w:fill="333333"/>
            <w:hideMark/>
          </w:tcPr>
          <w:p w:rsidR="00E241C4" w:rsidRPr="00E241C4" w:rsidRDefault="00E241C4" w:rsidP="00E241C4">
            <w:pPr>
              <w:spacing w:after="0" w:line="240" w:lineRule="auto"/>
              <w:textAlignment w:val="center"/>
              <w:rPr>
                <w:rFonts w:ascii="Verdana" w:eastAsia="Times New Roman" w:hAnsi="Verdana" w:cs="Times New Roman"/>
                <w:color w:val="000000"/>
                <w:sz w:val="21"/>
                <w:szCs w:val="21"/>
              </w:rPr>
            </w:pPr>
            <w:r w:rsidRPr="00E241C4">
              <w:rPr>
                <w:rFonts w:ascii="Verdana" w:eastAsia="Times New Roman" w:hAnsi="Verdana" w:cs="Times New Roman"/>
                <w:color w:val="FFFFFF"/>
                <w:sz w:val="21"/>
                <w:szCs w:val="21"/>
              </w:rPr>
              <w:t>This sign is used to bring the group into a tighter formation.</w:t>
            </w: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r w:rsidR="00E241C4" w:rsidRPr="00E241C4" w:rsidTr="00F24CF5">
        <w:trPr>
          <w:tblCellSpacing w:w="0" w:type="dxa"/>
          <w:jc w:val="center"/>
        </w:trPr>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c>
          <w:tcPr>
            <w:tcW w:w="0" w:type="auto"/>
            <w:vAlign w:val="center"/>
            <w:hideMark/>
          </w:tcPr>
          <w:p w:rsidR="00E241C4" w:rsidRPr="00E241C4" w:rsidRDefault="00E241C4" w:rsidP="00E241C4">
            <w:pPr>
              <w:spacing w:after="0" w:line="240" w:lineRule="auto"/>
              <w:textAlignment w:val="center"/>
              <w:rPr>
                <w:rFonts w:ascii="Verdana" w:eastAsia="Times New Roman" w:hAnsi="Verdana" w:cs="Times New Roman"/>
                <w:color w:val="FFFFFF"/>
                <w:sz w:val="15"/>
                <w:szCs w:val="15"/>
              </w:rPr>
            </w:pPr>
          </w:p>
        </w:tc>
      </w:tr>
    </w:tbl>
    <w:p w:rsidR="00FD5D9D" w:rsidRDefault="00FD5D9D" w:rsidP="008C76AC">
      <w:pPr>
        <w:pStyle w:val="bodytext"/>
        <w:ind w:left="360"/>
        <w:rPr>
          <w:rStyle w:val="bodytextwhite1"/>
          <w:color w:val="auto"/>
          <w:sz w:val="24"/>
          <w:szCs w:val="24"/>
        </w:rPr>
      </w:pPr>
    </w:p>
    <w:sectPr w:rsidR="00FD5D9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AF" w:rsidRDefault="001677AF" w:rsidP="00F24CF5">
      <w:pPr>
        <w:spacing w:after="0" w:line="240" w:lineRule="auto"/>
      </w:pPr>
      <w:r>
        <w:separator/>
      </w:r>
    </w:p>
  </w:endnote>
  <w:endnote w:type="continuationSeparator" w:id="0">
    <w:p w:rsidR="001677AF" w:rsidRDefault="001677AF" w:rsidP="00F2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Default="00F24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Default="00F24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Default="00F2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AF" w:rsidRDefault="001677AF" w:rsidP="00F24CF5">
      <w:pPr>
        <w:spacing w:after="0" w:line="240" w:lineRule="auto"/>
      </w:pPr>
      <w:r>
        <w:separator/>
      </w:r>
    </w:p>
  </w:footnote>
  <w:footnote w:type="continuationSeparator" w:id="0">
    <w:p w:rsidR="001677AF" w:rsidRDefault="001677AF" w:rsidP="00F2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Default="00F24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Pr="00F24CF5" w:rsidRDefault="00F24CF5" w:rsidP="00F24CF5">
    <w:pPr>
      <w:pStyle w:val="Header"/>
      <w:jc w:val="center"/>
      <w:rPr>
        <w:color w:val="FFFF00"/>
        <w:sz w:val="24"/>
        <w:szCs w:val="24"/>
      </w:rPr>
    </w:pPr>
    <w:r w:rsidRPr="00F24CF5">
      <w:rPr>
        <w:rFonts w:ascii="Verdana" w:hAnsi="Verdana"/>
        <w:b/>
        <w:color w:val="FFFF00"/>
        <w:sz w:val="24"/>
        <w:szCs w:val="24"/>
      </w:rPr>
      <w:t>Hand Signals</w:t>
    </w:r>
    <w:bookmarkStart w:id="0" w:name="_GoBack"/>
    <w:bookmarkEnd w:id="0"/>
  </w:p>
  <w:p w:rsidR="00F24CF5" w:rsidRDefault="00F24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F5" w:rsidRDefault="00F24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Description: http://www.star230.com/Graphics/star_bul.gif" style="width:15pt;height:13.5pt;flip:x;visibility:visible;mso-wrap-style:square" o:bullet="t">
        <v:imagedata r:id="rId1" o:title="star_bul"/>
      </v:shape>
    </w:pict>
  </w:numPicBullet>
  <w:abstractNum w:abstractNumId="0">
    <w:nsid w:val="1BEA1593"/>
    <w:multiLevelType w:val="hybridMultilevel"/>
    <w:tmpl w:val="BE9AAA78"/>
    <w:lvl w:ilvl="0" w:tplc="3D32236E">
      <w:start w:val="1"/>
      <w:numFmt w:val="bullet"/>
      <w:lvlText w:val=""/>
      <w:lvlPicBulletId w:val="0"/>
      <w:lvlJc w:val="left"/>
      <w:pPr>
        <w:tabs>
          <w:tab w:val="num" w:pos="720"/>
        </w:tabs>
        <w:ind w:left="720" w:hanging="360"/>
      </w:pPr>
      <w:rPr>
        <w:rFonts w:ascii="Symbol" w:hAnsi="Symbol" w:hint="default"/>
      </w:rPr>
    </w:lvl>
    <w:lvl w:ilvl="1" w:tplc="98AA21A2" w:tentative="1">
      <w:start w:val="1"/>
      <w:numFmt w:val="bullet"/>
      <w:lvlText w:val=""/>
      <w:lvlJc w:val="left"/>
      <w:pPr>
        <w:tabs>
          <w:tab w:val="num" w:pos="1440"/>
        </w:tabs>
        <w:ind w:left="1440" w:hanging="360"/>
      </w:pPr>
      <w:rPr>
        <w:rFonts w:ascii="Symbol" w:hAnsi="Symbol" w:hint="default"/>
      </w:rPr>
    </w:lvl>
    <w:lvl w:ilvl="2" w:tplc="92C8A786" w:tentative="1">
      <w:start w:val="1"/>
      <w:numFmt w:val="bullet"/>
      <w:lvlText w:val=""/>
      <w:lvlJc w:val="left"/>
      <w:pPr>
        <w:tabs>
          <w:tab w:val="num" w:pos="2160"/>
        </w:tabs>
        <w:ind w:left="2160" w:hanging="360"/>
      </w:pPr>
      <w:rPr>
        <w:rFonts w:ascii="Symbol" w:hAnsi="Symbol" w:hint="default"/>
      </w:rPr>
    </w:lvl>
    <w:lvl w:ilvl="3" w:tplc="4E9E52A6" w:tentative="1">
      <w:start w:val="1"/>
      <w:numFmt w:val="bullet"/>
      <w:lvlText w:val=""/>
      <w:lvlJc w:val="left"/>
      <w:pPr>
        <w:tabs>
          <w:tab w:val="num" w:pos="2880"/>
        </w:tabs>
        <w:ind w:left="2880" w:hanging="360"/>
      </w:pPr>
      <w:rPr>
        <w:rFonts w:ascii="Symbol" w:hAnsi="Symbol" w:hint="default"/>
      </w:rPr>
    </w:lvl>
    <w:lvl w:ilvl="4" w:tplc="1A466EF4" w:tentative="1">
      <w:start w:val="1"/>
      <w:numFmt w:val="bullet"/>
      <w:lvlText w:val=""/>
      <w:lvlJc w:val="left"/>
      <w:pPr>
        <w:tabs>
          <w:tab w:val="num" w:pos="3600"/>
        </w:tabs>
        <w:ind w:left="3600" w:hanging="360"/>
      </w:pPr>
      <w:rPr>
        <w:rFonts w:ascii="Symbol" w:hAnsi="Symbol" w:hint="default"/>
      </w:rPr>
    </w:lvl>
    <w:lvl w:ilvl="5" w:tplc="1DB2B106" w:tentative="1">
      <w:start w:val="1"/>
      <w:numFmt w:val="bullet"/>
      <w:lvlText w:val=""/>
      <w:lvlJc w:val="left"/>
      <w:pPr>
        <w:tabs>
          <w:tab w:val="num" w:pos="4320"/>
        </w:tabs>
        <w:ind w:left="4320" w:hanging="360"/>
      </w:pPr>
      <w:rPr>
        <w:rFonts w:ascii="Symbol" w:hAnsi="Symbol" w:hint="default"/>
      </w:rPr>
    </w:lvl>
    <w:lvl w:ilvl="6" w:tplc="B262E786" w:tentative="1">
      <w:start w:val="1"/>
      <w:numFmt w:val="bullet"/>
      <w:lvlText w:val=""/>
      <w:lvlJc w:val="left"/>
      <w:pPr>
        <w:tabs>
          <w:tab w:val="num" w:pos="5040"/>
        </w:tabs>
        <w:ind w:left="5040" w:hanging="360"/>
      </w:pPr>
      <w:rPr>
        <w:rFonts w:ascii="Symbol" w:hAnsi="Symbol" w:hint="default"/>
      </w:rPr>
    </w:lvl>
    <w:lvl w:ilvl="7" w:tplc="BBF42D20" w:tentative="1">
      <w:start w:val="1"/>
      <w:numFmt w:val="bullet"/>
      <w:lvlText w:val=""/>
      <w:lvlJc w:val="left"/>
      <w:pPr>
        <w:tabs>
          <w:tab w:val="num" w:pos="5760"/>
        </w:tabs>
        <w:ind w:left="5760" w:hanging="360"/>
      </w:pPr>
      <w:rPr>
        <w:rFonts w:ascii="Symbol" w:hAnsi="Symbol" w:hint="default"/>
      </w:rPr>
    </w:lvl>
    <w:lvl w:ilvl="8" w:tplc="8F32F3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C"/>
    <w:rsid w:val="001677AF"/>
    <w:rsid w:val="00295843"/>
    <w:rsid w:val="008C76AC"/>
    <w:rsid w:val="00E241C4"/>
    <w:rsid w:val="00F24CF5"/>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whiteleft1">
    <w:name w:val="boldwhiteleft1"/>
    <w:basedOn w:val="DefaultParagraphFont"/>
    <w:rsid w:val="008C76AC"/>
    <w:rPr>
      <w:rFonts w:ascii="Verdana" w:hAnsi="Verdana" w:hint="default"/>
      <w:b/>
      <w:bCs/>
      <w:color w:val="FFFFFF"/>
      <w:sz w:val="24"/>
      <w:szCs w:val="24"/>
    </w:rPr>
  </w:style>
  <w:style w:type="character" w:customStyle="1" w:styleId="bodytextwhite1">
    <w:name w:val="bodytextwhite1"/>
    <w:basedOn w:val="DefaultParagraphFont"/>
    <w:rsid w:val="008C76AC"/>
    <w:rPr>
      <w:rFonts w:ascii="Verdana" w:hAnsi="Verdana" w:hint="default"/>
      <w:color w:val="FFFFFF"/>
      <w:sz w:val="21"/>
      <w:szCs w:val="21"/>
    </w:rPr>
  </w:style>
  <w:style w:type="paragraph" w:customStyle="1" w:styleId="bodytext">
    <w:name w:val="bodytext"/>
    <w:basedOn w:val="Normal"/>
    <w:rsid w:val="008C76AC"/>
    <w:pPr>
      <w:spacing w:before="100" w:beforeAutospacing="1" w:after="100" w:afterAutospacing="1" w:line="240" w:lineRule="auto"/>
      <w:textAlignment w:val="top"/>
    </w:pPr>
    <w:rPr>
      <w:rFonts w:ascii="Verdana" w:eastAsia="Times New Roman" w:hAnsi="Verdana" w:cs="Times New Roman"/>
      <w:color w:val="000000"/>
      <w:sz w:val="21"/>
      <w:szCs w:val="21"/>
    </w:rPr>
  </w:style>
  <w:style w:type="paragraph" w:styleId="BalloonText">
    <w:name w:val="Balloon Text"/>
    <w:basedOn w:val="Normal"/>
    <w:link w:val="BalloonTextChar"/>
    <w:uiPriority w:val="99"/>
    <w:semiHidden/>
    <w:unhideWhenUsed/>
    <w:rsid w:val="008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AC"/>
    <w:rPr>
      <w:rFonts w:ascii="Tahoma" w:hAnsi="Tahoma" w:cs="Tahoma"/>
      <w:sz w:val="16"/>
      <w:szCs w:val="16"/>
    </w:rPr>
  </w:style>
  <w:style w:type="paragraph" w:styleId="Header">
    <w:name w:val="header"/>
    <w:basedOn w:val="Normal"/>
    <w:link w:val="HeaderChar"/>
    <w:uiPriority w:val="99"/>
    <w:unhideWhenUsed/>
    <w:rsid w:val="00F2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F5"/>
  </w:style>
  <w:style w:type="paragraph" w:styleId="Footer">
    <w:name w:val="footer"/>
    <w:basedOn w:val="Normal"/>
    <w:link w:val="FooterChar"/>
    <w:uiPriority w:val="99"/>
    <w:unhideWhenUsed/>
    <w:rsid w:val="00F2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whiteleft1">
    <w:name w:val="boldwhiteleft1"/>
    <w:basedOn w:val="DefaultParagraphFont"/>
    <w:rsid w:val="008C76AC"/>
    <w:rPr>
      <w:rFonts w:ascii="Verdana" w:hAnsi="Verdana" w:hint="default"/>
      <w:b/>
      <w:bCs/>
      <w:color w:val="FFFFFF"/>
      <w:sz w:val="24"/>
      <w:szCs w:val="24"/>
    </w:rPr>
  </w:style>
  <w:style w:type="character" w:customStyle="1" w:styleId="bodytextwhite1">
    <w:name w:val="bodytextwhite1"/>
    <w:basedOn w:val="DefaultParagraphFont"/>
    <w:rsid w:val="008C76AC"/>
    <w:rPr>
      <w:rFonts w:ascii="Verdana" w:hAnsi="Verdana" w:hint="default"/>
      <w:color w:val="FFFFFF"/>
      <w:sz w:val="21"/>
      <w:szCs w:val="21"/>
    </w:rPr>
  </w:style>
  <w:style w:type="paragraph" w:customStyle="1" w:styleId="bodytext">
    <w:name w:val="bodytext"/>
    <w:basedOn w:val="Normal"/>
    <w:rsid w:val="008C76AC"/>
    <w:pPr>
      <w:spacing w:before="100" w:beforeAutospacing="1" w:after="100" w:afterAutospacing="1" w:line="240" w:lineRule="auto"/>
      <w:textAlignment w:val="top"/>
    </w:pPr>
    <w:rPr>
      <w:rFonts w:ascii="Verdana" w:eastAsia="Times New Roman" w:hAnsi="Verdana" w:cs="Times New Roman"/>
      <w:color w:val="000000"/>
      <w:sz w:val="21"/>
      <w:szCs w:val="21"/>
    </w:rPr>
  </w:style>
  <w:style w:type="paragraph" w:styleId="BalloonText">
    <w:name w:val="Balloon Text"/>
    <w:basedOn w:val="Normal"/>
    <w:link w:val="BalloonTextChar"/>
    <w:uiPriority w:val="99"/>
    <w:semiHidden/>
    <w:unhideWhenUsed/>
    <w:rsid w:val="008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AC"/>
    <w:rPr>
      <w:rFonts w:ascii="Tahoma" w:hAnsi="Tahoma" w:cs="Tahoma"/>
      <w:sz w:val="16"/>
      <w:szCs w:val="16"/>
    </w:rPr>
  </w:style>
  <w:style w:type="paragraph" w:styleId="Header">
    <w:name w:val="header"/>
    <w:basedOn w:val="Normal"/>
    <w:link w:val="HeaderChar"/>
    <w:uiPriority w:val="99"/>
    <w:unhideWhenUsed/>
    <w:rsid w:val="00F2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F5"/>
  </w:style>
  <w:style w:type="paragraph" w:styleId="Footer">
    <w:name w:val="footer"/>
    <w:basedOn w:val="Normal"/>
    <w:link w:val="FooterChar"/>
    <w:uiPriority w:val="99"/>
    <w:unhideWhenUsed/>
    <w:rsid w:val="00F2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r230.com/RidingFormation.html" TargetMode="External"/><Relationship Id="rId18" Type="http://schemas.openxmlformats.org/officeDocument/2006/relationships/hyperlink" Target="http://www.youtube.com/watch?v=MBolqd46JOE" TargetMode="External"/><Relationship Id="rId26" Type="http://schemas.openxmlformats.org/officeDocument/2006/relationships/hyperlink" Target="http://www.youtube.com/watch?v=zFpKtmAHSCA"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r230.com/RidingFormation.html" TargetMode="External"/><Relationship Id="rId17" Type="http://schemas.openxmlformats.org/officeDocument/2006/relationships/image" Target="media/image9.jpeg"/><Relationship Id="rId25" Type="http://schemas.openxmlformats.org/officeDocument/2006/relationships/hyperlink" Target="http://www.youtube.com/watch?v=sCHzPTs3j_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youtube.com/watch?v=_zwN1ySSMNo&amp;feature=relate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youtube.com/watch?v=QNW7QGkH6V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4</cp:revision>
  <dcterms:created xsi:type="dcterms:W3CDTF">2012-02-21T02:04:00Z</dcterms:created>
  <dcterms:modified xsi:type="dcterms:W3CDTF">2012-02-25T19:23:00Z</dcterms:modified>
</cp:coreProperties>
</file>